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p w14:paraId="6BC59356" w14:textId="7950B1C9" w:rsidR="00381511" w:rsidRPr="000A1448" w:rsidRDefault="000A1448" w:rsidP="000A1448">
      <w:pPr>
        <w:jc w:val="center"/>
        <w:rPr>
          <w:sz w:val="40"/>
          <w:szCs w:val="40"/>
          <w:u w:val="single"/>
          <w:lang w:val="en-GB"/>
        </w:rPr>
      </w:pPr>
      <w:r w:rsidRPr="000A1448">
        <w:rPr>
          <w:sz w:val="40"/>
          <w:szCs w:val="40"/>
          <w:u w:val="single"/>
          <w:lang w:val="en-GB"/>
        </w:rPr>
        <w:t>CROWN MEDICAL CENTRE</w:t>
      </w:r>
    </w:p>
    <w:p w14:paraId="15B239F7" w14:textId="77777777" w:rsidR="00381511" w:rsidRPr="008A3557" w:rsidRDefault="00381511" w:rsidP="00381511">
      <w:pPr>
        <w:rPr>
          <w:lang w:val="en-GB"/>
        </w:rPr>
      </w:pPr>
    </w:p>
    <w:p w14:paraId="27C15DEA" w14:textId="77777777" w:rsidR="000A1448" w:rsidRDefault="000A1448" w:rsidP="00381511">
      <w:pPr>
        <w:rPr>
          <w:b/>
          <w:bCs/>
          <w:color w:val="365F91" w:themeColor="accent1" w:themeShade="BF"/>
          <w:sz w:val="32"/>
          <w:szCs w:val="32"/>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inline distT="0" distB="0" distL="0" distR="0" wp14:anchorId="212D7757" wp14:editId="721BA966">
                      <wp:extent cx="3480435" cy="1825625"/>
                      <wp:effectExtent l="12700" t="12700" r="12065" b="15875"/>
                      <wp:docPr id="12" name="Group 11" descr="It is your choice. GP appointments online, repeat prescriptions online, view your GP records"/>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chemeClr val="tx1"/>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chemeClr val="tx1"/>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chemeClr val="tx1"/>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chemeClr val="tx1"/>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12D7757" id="Group 11" o:spid="_x0000_s1026" alt="It is your choice. GP appointments online, repeat prescriptions online, view your GP records" style="width:274.05pt;height:143.75pt;mso-position-horizontal-relative:char;mso-position-vertical-relative:line" coordsize="74097,38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">
                      <v:oval id="Oval 2" o:spid="_x0000_s1027" style="position:absolute;left:27327;top:19654;width:19391;height:184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" fillcolor="black [3213]"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10" o:spid="_x0000_s1029" style="position:absolute;left:26854;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" fillcolor="black [3213]"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&#13;&#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8" o:spid="_x0000_s1032" style="position:absolute;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" fillcolor="black [3213]"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&#13;&#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5" style="position:absolute;left:53760;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" fillcolor="black [3213]"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&#13;&#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anchorlock/>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w:t>
            </w:r>
            <w:bookmarkStart w:id="1" w:name="_GoBack"/>
            <w:bookmarkEnd w:id="1"/>
            <w:r w:rsidRPr="001101FB">
              <w:rPr>
                <w:rFonts w:ascii="Arial" w:hAnsi="Arial" w:cs="Arial"/>
                <w:b/>
                <w:iCs/>
                <w:color w:val="365F91" w:themeColor="accent1" w:themeShade="BF"/>
                <w:szCs w:val="24"/>
                <w:lang w:val="en-GB"/>
              </w:rPr>
              <w:t>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w:t>
            </w:r>
            <w:proofErr w:type="gramStart"/>
            <w:r w:rsidR="004F0C36" w:rsidRPr="00626A6F">
              <w:rPr>
                <w:rFonts w:ascii="Arial" w:hAnsi="Arial" w:cs="Arial"/>
                <w:szCs w:val="24"/>
              </w:rPr>
              <w:t>details</w:t>
            </w:r>
            <w:proofErr w:type="gramEnd"/>
            <w:r w:rsidR="004F0C36" w:rsidRPr="00626A6F">
              <w:rPr>
                <w:rFonts w:ascii="Arial" w:hAnsi="Arial" w:cs="Arial"/>
                <w:szCs w:val="24"/>
              </w:rPr>
              <w:t xml:space="preserve">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headerReference w:type="even" r:id="rId9"/>
      <w:headerReference w:type="default" r:id="rId10"/>
      <w:footerReference w:type="even" r:id="rId11"/>
      <w:footerReference w:type="default" r:id="rId12"/>
      <w:headerReference w:type="first" r:id="rId13"/>
      <w:footerReference w:type="first" r:id="rId14"/>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D987" w14:textId="77777777" w:rsidR="00A310A7" w:rsidRDefault="00A310A7" w:rsidP="00982EB1">
      <w:r>
        <w:separator/>
      </w:r>
    </w:p>
  </w:endnote>
  <w:endnote w:type="continuationSeparator" w:id="0">
    <w:p w14:paraId="2D5CA087" w14:textId="77777777" w:rsidR="00A310A7" w:rsidRDefault="00A310A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E1002EFF" w:usb1="C000605B" w:usb2="00000029" w:usb3="00000000" w:csb0="000101FF" w:csb1="00000000"/>
  </w:font>
  <w:font w:name="USGNV C+ Frutiger">
    <w:altName w:val="Cambria"/>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4FD6" w14:textId="77777777" w:rsidR="004F7996" w:rsidRDefault="004F7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BB1FA2">
      <w:rPr>
        <w:sz w:val="18"/>
        <w:szCs w:val="18"/>
      </w:rPr>
      <w:t>v</w:t>
    </w:r>
    <w:proofErr w:type="gramStart"/>
    <w:r w:rsidR="00BB1FA2">
      <w:rPr>
        <w:sz w:val="18"/>
        <w:szCs w:val="18"/>
      </w:rPr>
      <w:t>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340E" w14:textId="77777777" w:rsidR="00A310A7" w:rsidRDefault="00A310A7" w:rsidP="00982EB1">
      <w:r>
        <w:separator/>
      </w:r>
    </w:p>
  </w:footnote>
  <w:footnote w:type="continuationSeparator" w:id="0">
    <w:p w14:paraId="72B3A4C8" w14:textId="77777777" w:rsidR="00A310A7" w:rsidRDefault="00A310A7"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CFB1" w14:textId="77777777" w:rsidR="004F7996" w:rsidRDefault="004F7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BAC6" w14:textId="77777777" w:rsidR="004F7996" w:rsidRDefault="004F7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9A"/>
    <w:rsid w:val="000040D6"/>
    <w:rsid w:val="00016058"/>
    <w:rsid w:val="00036E97"/>
    <w:rsid w:val="0004192B"/>
    <w:rsid w:val="0007115D"/>
    <w:rsid w:val="00090DA1"/>
    <w:rsid w:val="00091BCB"/>
    <w:rsid w:val="000A1448"/>
    <w:rsid w:val="000A1E31"/>
    <w:rsid w:val="000B0748"/>
    <w:rsid w:val="000B529E"/>
    <w:rsid w:val="000E21E9"/>
    <w:rsid w:val="000E5C45"/>
    <w:rsid w:val="000E610B"/>
    <w:rsid w:val="001064AF"/>
    <w:rsid w:val="001101FB"/>
    <w:rsid w:val="001123EA"/>
    <w:rsid w:val="00115799"/>
    <w:rsid w:val="001533C6"/>
    <w:rsid w:val="00154B75"/>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4F7996"/>
    <w:rsid w:val="005007B1"/>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379A"/>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62F4A"/>
    <w:rsid w:val="00977BDE"/>
    <w:rsid w:val="00982517"/>
    <w:rsid w:val="00982EB1"/>
    <w:rsid w:val="009963FF"/>
    <w:rsid w:val="009B2EB6"/>
    <w:rsid w:val="009C3572"/>
    <w:rsid w:val="009D6C63"/>
    <w:rsid w:val="009F490E"/>
    <w:rsid w:val="00A116B2"/>
    <w:rsid w:val="00A242A4"/>
    <w:rsid w:val="00A310A7"/>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15:docId w15:val="{6982A11E-FE0A-9F4C-A13C-B6D7457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B541-65BB-A544-8A78-BFB23C62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officemac1@opg.co.uk</cp:lastModifiedBy>
  <cp:revision>3</cp:revision>
  <cp:lastPrinted>2014-07-31T10:58:00Z</cp:lastPrinted>
  <dcterms:created xsi:type="dcterms:W3CDTF">2020-01-03T15:05:00Z</dcterms:created>
  <dcterms:modified xsi:type="dcterms:W3CDTF">2020-10-14T10:38:00Z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